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18" w:type="dxa"/>
        <w:jc w:val="center"/>
        <w:tblInd w:w="0" w:type="dxa"/>
        <w:tblLook w:val="04A0" w:firstRow="1" w:lastRow="0" w:firstColumn="1" w:lastColumn="0" w:noHBand="0" w:noVBand="1"/>
      </w:tblPr>
      <w:tblGrid>
        <w:gridCol w:w="1416"/>
        <w:gridCol w:w="1417"/>
        <w:gridCol w:w="1417"/>
        <w:gridCol w:w="1417"/>
        <w:gridCol w:w="1417"/>
        <w:gridCol w:w="1417"/>
        <w:gridCol w:w="1417"/>
      </w:tblGrid>
      <w:tr w:rsidR="00992306" w:rsidRPr="00A54259" w14:paraId="09FCD502"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tcPr>
          <w:p w14:paraId="65044721" w14:textId="77777777" w:rsidR="00992306" w:rsidRPr="00A54259" w:rsidRDefault="00992306" w:rsidP="00A54259">
            <w:pPr>
              <w:spacing w:line="240" w:lineRule="auto"/>
              <w:rPr>
                <w:rFonts w:ascii="Calibri" w:hAnsi="Calibri" w:cs="Calibri"/>
                <w:b/>
                <w:bCs/>
                <w:sz w:val="18"/>
                <w:szCs w:val="18"/>
              </w:rPr>
            </w:pPr>
            <w:r w:rsidRPr="00A54259">
              <w:rPr>
                <w:rFonts w:ascii="Calibri" w:hAnsi="Calibri" w:cs="Calibri"/>
                <w:b/>
                <w:bCs/>
                <w:sz w:val="18"/>
                <w:szCs w:val="18"/>
              </w:rPr>
              <w:t>Year Group</w:t>
            </w:r>
          </w:p>
        </w:tc>
        <w:tc>
          <w:tcPr>
            <w:tcW w:w="1417" w:type="dxa"/>
            <w:tcBorders>
              <w:top w:val="single" w:sz="4" w:space="0" w:color="auto"/>
              <w:left w:val="single" w:sz="4" w:space="0" w:color="auto"/>
              <w:bottom w:val="single" w:sz="4" w:space="0" w:color="auto"/>
              <w:right w:val="single" w:sz="4" w:space="0" w:color="auto"/>
            </w:tcBorders>
            <w:hideMark/>
          </w:tcPr>
          <w:p w14:paraId="70299EE1"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Autumn 1</w:t>
            </w:r>
          </w:p>
        </w:tc>
        <w:tc>
          <w:tcPr>
            <w:tcW w:w="1417" w:type="dxa"/>
            <w:tcBorders>
              <w:top w:val="single" w:sz="4" w:space="0" w:color="auto"/>
              <w:left w:val="single" w:sz="4" w:space="0" w:color="auto"/>
              <w:bottom w:val="single" w:sz="4" w:space="0" w:color="auto"/>
              <w:right w:val="single" w:sz="4" w:space="0" w:color="auto"/>
            </w:tcBorders>
            <w:hideMark/>
          </w:tcPr>
          <w:p w14:paraId="07C116D3"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Autumn 2</w:t>
            </w:r>
          </w:p>
        </w:tc>
        <w:tc>
          <w:tcPr>
            <w:tcW w:w="1417" w:type="dxa"/>
            <w:tcBorders>
              <w:top w:val="single" w:sz="4" w:space="0" w:color="auto"/>
              <w:left w:val="single" w:sz="4" w:space="0" w:color="auto"/>
              <w:bottom w:val="single" w:sz="4" w:space="0" w:color="auto"/>
              <w:right w:val="single" w:sz="4" w:space="0" w:color="auto"/>
            </w:tcBorders>
            <w:hideMark/>
          </w:tcPr>
          <w:p w14:paraId="15956483"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Spring 1</w:t>
            </w:r>
          </w:p>
        </w:tc>
        <w:tc>
          <w:tcPr>
            <w:tcW w:w="1417" w:type="dxa"/>
            <w:tcBorders>
              <w:top w:val="single" w:sz="4" w:space="0" w:color="auto"/>
              <w:left w:val="single" w:sz="4" w:space="0" w:color="auto"/>
              <w:bottom w:val="single" w:sz="4" w:space="0" w:color="auto"/>
              <w:right w:val="single" w:sz="4" w:space="0" w:color="auto"/>
            </w:tcBorders>
            <w:hideMark/>
          </w:tcPr>
          <w:p w14:paraId="1F3DB07C"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Spring 2</w:t>
            </w:r>
          </w:p>
        </w:tc>
        <w:tc>
          <w:tcPr>
            <w:tcW w:w="1417" w:type="dxa"/>
            <w:tcBorders>
              <w:top w:val="single" w:sz="4" w:space="0" w:color="auto"/>
              <w:left w:val="single" w:sz="4" w:space="0" w:color="auto"/>
              <w:bottom w:val="single" w:sz="4" w:space="0" w:color="auto"/>
              <w:right w:val="single" w:sz="4" w:space="0" w:color="auto"/>
            </w:tcBorders>
            <w:hideMark/>
          </w:tcPr>
          <w:p w14:paraId="1CA8560C"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Summer 1</w:t>
            </w:r>
          </w:p>
        </w:tc>
        <w:tc>
          <w:tcPr>
            <w:tcW w:w="1417" w:type="dxa"/>
            <w:tcBorders>
              <w:top w:val="single" w:sz="4" w:space="0" w:color="auto"/>
              <w:left w:val="single" w:sz="4" w:space="0" w:color="auto"/>
              <w:bottom w:val="single" w:sz="4" w:space="0" w:color="auto"/>
              <w:right w:val="single" w:sz="4" w:space="0" w:color="auto"/>
            </w:tcBorders>
            <w:hideMark/>
          </w:tcPr>
          <w:p w14:paraId="71950A5B" w14:textId="77777777" w:rsidR="00992306"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Summer 2</w:t>
            </w:r>
          </w:p>
          <w:p w14:paraId="00F9CB67" w14:textId="77BEE646" w:rsidR="00A54259" w:rsidRPr="00A54259" w:rsidRDefault="00A54259">
            <w:pPr>
              <w:spacing w:line="240" w:lineRule="auto"/>
              <w:jc w:val="center"/>
              <w:rPr>
                <w:rFonts w:ascii="Calibri" w:hAnsi="Calibri" w:cs="Calibri"/>
                <w:b/>
                <w:bCs/>
                <w:sz w:val="18"/>
                <w:szCs w:val="18"/>
              </w:rPr>
            </w:pPr>
          </w:p>
        </w:tc>
      </w:tr>
      <w:tr w:rsidR="00992306" w:rsidRPr="00A54259" w14:paraId="45D9170B"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tcPr>
          <w:p w14:paraId="39393753" w14:textId="46940BEA" w:rsidR="00992306" w:rsidRPr="00A54259" w:rsidRDefault="00992306">
            <w:pPr>
              <w:spacing w:line="240" w:lineRule="auto"/>
              <w:rPr>
                <w:rFonts w:ascii="Calibri" w:hAnsi="Calibri" w:cs="Calibri"/>
                <w:sz w:val="18"/>
                <w:szCs w:val="18"/>
              </w:rPr>
            </w:pPr>
            <w:r w:rsidRPr="00A54259">
              <w:rPr>
                <w:rFonts w:ascii="Calibri" w:hAnsi="Calibri" w:cs="Calibri"/>
                <w:sz w:val="18"/>
                <w:szCs w:val="18"/>
              </w:rPr>
              <w:t>Nursery</w:t>
            </w:r>
          </w:p>
        </w:tc>
        <w:tc>
          <w:tcPr>
            <w:tcW w:w="1417" w:type="dxa"/>
            <w:tcBorders>
              <w:top w:val="single" w:sz="4" w:space="0" w:color="auto"/>
              <w:left w:val="single" w:sz="4" w:space="0" w:color="auto"/>
              <w:bottom w:val="single" w:sz="4" w:space="0" w:color="auto"/>
              <w:right w:val="single" w:sz="4" w:space="0" w:color="auto"/>
            </w:tcBorders>
          </w:tcPr>
          <w:p w14:paraId="630C3E52" w14:textId="6EF73F22"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Nursery rhymes and counting songs consistently throughout the term</w:t>
            </w:r>
          </w:p>
        </w:tc>
        <w:tc>
          <w:tcPr>
            <w:tcW w:w="1417" w:type="dxa"/>
            <w:tcBorders>
              <w:top w:val="single" w:sz="4" w:space="0" w:color="auto"/>
              <w:left w:val="single" w:sz="4" w:space="0" w:color="auto"/>
              <w:bottom w:val="single" w:sz="4" w:space="0" w:color="auto"/>
              <w:right w:val="single" w:sz="4" w:space="0" w:color="auto"/>
            </w:tcBorders>
          </w:tcPr>
          <w:p w14:paraId="67C7BB27"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w:t>
            </w:r>
          </w:p>
          <w:p w14:paraId="67BFC174" w14:textId="1A9DEE48"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(Christmas song concert)</w:t>
            </w:r>
          </w:p>
        </w:tc>
        <w:tc>
          <w:tcPr>
            <w:tcW w:w="1417" w:type="dxa"/>
            <w:tcBorders>
              <w:top w:val="single" w:sz="4" w:space="0" w:color="auto"/>
              <w:left w:val="single" w:sz="4" w:space="0" w:color="auto"/>
              <w:bottom w:val="single" w:sz="4" w:space="0" w:color="auto"/>
              <w:right w:val="single" w:sz="4" w:space="0" w:color="auto"/>
            </w:tcBorders>
          </w:tcPr>
          <w:p w14:paraId="426D6E09" w14:textId="1ECE4CFF"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Nursery rhymes and counting songs consistently throughout the term</w:t>
            </w:r>
          </w:p>
        </w:tc>
        <w:tc>
          <w:tcPr>
            <w:tcW w:w="1417" w:type="dxa"/>
            <w:tcBorders>
              <w:top w:val="single" w:sz="4" w:space="0" w:color="auto"/>
              <w:left w:val="single" w:sz="4" w:space="0" w:color="auto"/>
              <w:bottom w:val="single" w:sz="4" w:space="0" w:color="auto"/>
              <w:right w:val="single" w:sz="4" w:space="0" w:color="auto"/>
            </w:tcBorders>
          </w:tcPr>
          <w:p w14:paraId="7B232283" w14:textId="634546A4"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Nursery rhymes and counting songs consistently throughout the term</w:t>
            </w:r>
          </w:p>
        </w:tc>
        <w:tc>
          <w:tcPr>
            <w:tcW w:w="1417" w:type="dxa"/>
            <w:tcBorders>
              <w:top w:val="single" w:sz="4" w:space="0" w:color="auto"/>
              <w:left w:val="single" w:sz="4" w:space="0" w:color="auto"/>
              <w:bottom w:val="single" w:sz="4" w:space="0" w:color="auto"/>
              <w:right w:val="single" w:sz="4" w:space="0" w:color="auto"/>
            </w:tcBorders>
          </w:tcPr>
          <w:p w14:paraId="0DEFF43A" w14:textId="4762EAA3"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Nursery rhymes and counting songs consistently throughout the term</w:t>
            </w:r>
          </w:p>
        </w:tc>
        <w:tc>
          <w:tcPr>
            <w:tcW w:w="1417" w:type="dxa"/>
            <w:tcBorders>
              <w:top w:val="single" w:sz="4" w:space="0" w:color="auto"/>
              <w:left w:val="single" w:sz="4" w:space="0" w:color="auto"/>
              <w:bottom w:val="single" w:sz="4" w:space="0" w:color="auto"/>
              <w:right w:val="single" w:sz="4" w:space="0" w:color="auto"/>
            </w:tcBorders>
          </w:tcPr>
          <w:p w14:paraId="497919A1" w14:textId="1F7B9395" w:rsidR="00992306" w:rsidRPr="00A54259" w:rsidRDefault="00992306" w:rsidP="00992306">
            <w:pPr>
              <w:spacing w:line="240" w:lineRule="auto"/>
              <w:jc w:val="center"/>
              <w:rPr>
                <w:rFonts w:ascii="Calibri" w:hAnsi="Calibri" w:cs="Calibri"/>
                <w:sz w:val="18"/>
                <w:szCs w:val="18"/>
              </w:rPr>
            </w:pPr>
            <w:r w:rsidRPr="00A54259">
              <w:rPr>
                <w:rFonts w:ascii="Calibri" w:hAnsi="Calibri" w:cs="Calibri"/>
                <w:sz w:val="18"/>
                <w:szCs w:val="18"/>
              </w:rPr>
              <w:t>Nursery rhymes and counting songs consistently throughout the year</w:t>
            </w:r>
          </w:p>
        </w:tc>
      </w:tr>
      <w:tr w:rsidR="00992306" w:rsidRPr="00A54259" w14:paraId="707D7951" w14:textId="77777777" w:rsidTr="004D3151">
        <w:trPr>
          <w:trHeight w:val="1390"/>
          <w:jc w:val="center"/>
        </w:trPr>
        <w:tc>
          <w:tcPr>
            <w:tcW w:w="1416" w:type="dxa"/>
            <w:tcBorders>
              <w:top w:val="single" w:sz="4" w:space="0" w:color="auto"/>
              <w:left w:val="single" w:sz="4" w:space="0" w:color="auto"/>
              <w:bottom w:val="single" w:sz="4" w:space="0" w:color="auto"/>
              <w:right w:val="single" w:sz="4" w:space="0" w:color="auto"/>
            </w:tcBorders>
          </w:tcPr>
          <w:p w14:paraId="0BDB971E" w14:textId="12ADA845" w:rsidR="00992306" w:rsidRPr="00A54259" w:rsidRDefault="00992306">
            <w:pPr>
              <w:spacing w:line="240" w:lineRule="auto"/>
              <w:rPr>
                <w:rFonts w:ascii="Calibri" w:hAnsi="Calibri" w:cs="Calibri"/>
                <w:sz w:val="18"/>
                <w:szCs w:val="18"/>
              </w:rPr>
            </w:pPr>
            <w:r w:rsidRPr="00A54259">
              <w:rPr>
                <w:rFonts w:ascii="Calibri" w:hAnsi="Calibri" w:cs="Calibri"/>
                <w:sz w:val="18"/>
                <w:szCs w:val="18"/>
              </w:rPr>
              <w:t>Reception</w:t>
            </w:r>
          </w:p>
        </w:tc>
        <w:tc>
          <w:tcPr>
            <w:tcW w:w="1417" w:type="dxa"/>
            <w:tcBorders>
              <w:top w:val="single" w:sz="4" w:space="0" w:color="auto"/>
              <w:left w:val="single" w:sz="4" w:space="0" w:color="auto"/>
              <w:bottom w:val="single" w:sz="4" w:space="0" w:color="auto"/>
              <w:right w:val="single" w:sz="4" w:space="0" w:color="auto"/>
            </w:tcBorders>
          </w:tcPr>
          <w:p w14:paraId="0240FEBA" w14:textId="1E450352"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Little </w:t>
            </w:r>
            <w:proofErr w:type="spellStart"/>
            <w:r w:rsidRPr="00A54259">
              <w:rPr>
                <w:rFonts w:ascii="Calibri" w:hAnsi="Calibri" w:cs="Calibri"/>
                <w:sz w:val="18"/>
                <w:szCs w:val="18"/>
              </w:rPr>
              <w:t>Wandle</w:t>
            </w:r>
            <w:proofErr w:type="spellEnd"/>
            <w:r w:rsidRPr="00A54259">
              <w:rPr>
                <w:rFonts w:ascii="Calibri" w:hAnsi="Calibri" w:cs="Calibri"/>
                <w:sz w:val="18"/>
                <w:szCs w:val="18"/>
              </w:rPr>
              <w:t xml:space="preserve"> Songs throughout the term</w:t>
            </w:r>
          </w:p>
        </w:tc>
        <w:tc>
          <w:tcPr>
            <w:tcW w:w="1417" w:type="dxa"/>
            <w:tcBorders>
              <w:top w:val="single" w:sz="4" w:space="0" w:color="auto"/>
              <w:left w:val="single" w:sz="4" w:space="0" w:color="auto"/>
              <w:bottom w:val="single" w:sz="4" w:space="0" w:color="auto"/>
              <w:right w:val="single" w:sz="4" w:space="0" w:color="auto"/>
            </w:tcBorders>
          </w:tcPr>
          <w:p w14:paraId="10CA4B81"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Music </w:t>
            </w:r>
          </w:p>
          <w:p w14:paraId="1278C8D9" w14:textId="031D864B"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(Nativity)</w:t>
            </w:r>
          </w:p>
        </w:tc>
        <w:tc>
          <w:tcPr>
            <w:tcW w:w="1417" w:type="dxa"/>
            <w:tcBorders>
              <w:top w:val="single" w:sz="4" w:space="0" w:color="auto"/>
              <w:left w:val="single" w:sz="4" w:space="0" w:color="auto"/>
              <w:bottom w:val="single" w:sz="4" w:space="0" w:color="auto"/>
              <w:right w:val="single" w:sz="4" w:space="0" w:color="auto"/>
            </w:tcBorders>
          </w:tcPr>
          <w:p w14:paraId="3EBDD700" w14:textId="748688AC"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Little </w:t>
            </w:r>
            <w:proofErr w:type="spellStart"/>
            <w:r w:rsidRPr="00A54259">
              <w:rPr>
                <w:rFonts w:ascii="Calibri" w:hAnsi="Calibri" w:cs="Calibri"/>
                <w:sz w:val="18"/>
                <w:szCs w:val="18"/>
              </w:rPr>
              <w:t>Wandle</w:t>
            </w:r>
            <w:proofErr w:type="spellEnd"/>
            <w:r w:rsidRPr="00A54259">
              <w:rPr>
                <w:rFonts w:ascii="Calibri" w:hAnsi="Calibri" w:cs="Calibri"/>
                <w:sz w:val="18"/>
                <w:szCs w:val="18"/>
              </w:rPr>
              <w:t xml:space="preserve"> songs throughout the term</w:t>
            </w:r>
          </w:p>
        </w:tc>
        <w:tc>
          <w:tcPr>
            <w:tcW w:w="1417" w:type="dxa"/>
            <w:tcBorders>
              <w:top w:val="single" w:sz="4" w:space="0" w:color="auto"/>
              <w:left w:val="single" w:sz="4" w:space="0" w:color="auto"/>
              <w:bottom w:val="single" w:sz="4" w:space="0" w:color="auto"/>
              <w:right w:val="single" w:sz="4" w:space="0" w:color="auto"/>
            </w:tcBorders>
          </w:tcPr>
          <w:p w14:paraId="484B107F"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w:t>
            </w:r>
          </w:p>
          <w:p w14:paraId="448FB992"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Charanga Unit 1</w:t>
            </w:r>
          </w:p>
          <w:p w14:paraId="13EDF772" w14:textId="787CE92B"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Chant to the animals</w:t>
            </w:r>
          </w:p>
        </w:tc>
        <w:tc>
          <w:tcPr>
            <w:tcW w:w="1417" w:type="dxa"/>
            <w:tcBorders>
              <w:top w:val="single" w:sz="4" w:space="0" w:color="auto"/>
              <w:left w:val="single" w:sz="4" w:space="0" w:color="auto"/>
              <w:bottom w:val="single" w:sz="4" w:space="0" w:color="auto"/>
              <w:right w:val="single" w:sz="4" w:space="0" w:color="auto"/>
            </w:tcBorders>
          </w:tcPr>
          <w:p w14:paraId="2B3A914E" w14:textId="77777777"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0E51C5B" w14:textId="77777777" w:rsidR="00992306" w:rsidRPr="00A54259" w:rsidRDefault="00992306" w:rsidP="00992306">
            <w:pPr>
              <w:spacing w:line="240" w:lineRule="auto"/>
              <w:rPr>
                <w:rFonts w:ascii="Calibri" w:hAnsi="Calibri" w:cs="Calibri"/>
                <w:sz w:val="18"/>
                <w:szCs w:val="18"/>
              </w:rPr>
            </w:pPr>
          </w:p>
        </w:tc>
      </w:tr>
      <w:tr w:rsidR="004D3151" w:rsidRPr="00A54259" w14:paraId="1439BE96" w14:textId="77777777" w:rsidTr="00983A9E">
        <w:trPr>
          <w:jc w:val="center"/>
        </w:trPr>
        <w:tc>
          <w:tcPr>
            <w:tcW w:w="9918" w:type="dxa"/>
            <w:gridSpan w:val="7"/>
            <w:tcBorders>
              <w:top w:val="single" w:sz="4" w:space="0" w:color="auto"/>
              <w:left w:val="single" w:sz="4" w:space="0" w:color="auto"/>
              <w:bottom w:val="single" w:sz="4" w:space="0" w:color="auto"/>
              <w:right w:val="single" w:sz="4" w:space="0" w:color="auto"/>
            </w:tcBorders>
          </w:tcPr>
          <w:p w14:paraId="7A43C06B" w14:textId="47EAAC59" w:rsidR="004D3151" w:rsidRPr="00A54259" w:rsidRDefault="004D3151" w:rsidP="004D3151">
            <w:pPr>
              <w:spacing w:line="278" w:lineRule="auto"/>
              <w:rPr>
                <w:rFonts w:ascii="Calibri" w:hAnsi="Calibri" w:cs="Calibri"/>
                <w:kern w:val="2"/>
                <w:sz w:val="18"/>
                <w:szCs w:val="18"/>
                <w14:ligatures w14:val="standardContextual"/>
              </w:rPr>
            </w:pPr>
            <w:r w:rsidRPr="00A54259">
              <w:rPr>
                <w:rFonts w:ascii="Calibri" w:hAnsi="Calibri" w:cs="Calibri"/>
                <w:kern w:val="2"/>
                <w:sz w:val="18"/>
                <w:szCs w:val="18"/>
                <w14:ligatures w14:val="standardContextual"/>
              </w:rPr>
              <w:t>Through singing nursery rhymes, counting songs, phonics songs and participating in the Christmas Nativity, children in EYFS are supported in achieving key learning goals within the EYFS Statutory Framework and Development Matters guidance. These experiences particularly support Expressive Arts and Design, as children learn and perform songs, rhymes and poems, explore rhythm and melody, and perform with others. They also develop Communication and Language through listening, vocabulary and confidence in speaking and singing; Literacy through rhyme, rhythm and phonological awareness; and Mathematics through number songs and counting sequences. Through music, dance and movement, children develop their Physical Development, moving energetically through activities such as dancing, jumping, hopping and skipping. Performing together also promotes Personal, Social and Emotional Development, encouraging cooperation, confidence and a sense of achievement.</w:t>
            </w:r>
          </w:p>
        </w:tc>
      </w:tr>
      <w:tr w:rsidR="00992306" w:rsidRPr="00A54259" w14:paraId="1E88D37F"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hideMark/>
          </w:tcPr>
          <w:p w14:paraId="4384761C" w14:textId="7DBB39DE" w:rsidR="00992306" w:rsidRPr="00A54259" w:rsidRDefault="00A54259">
            <w:pPr>
              <w:spacing w:line="240" w:lineRule="auto"/>
              <w:rPr>
                <w:rFonts w:ascii="Calibri" w:hAnsi="Calibri" w:cs="Calibri"/>
                <w:sz w:val="18"/>
                <w:szCs w:val="18"/>
              </w:rPr>
            </w:pPr>
            <w:r>
              <w:rPr>
                <w:rFonts w:ascii="Calibri" w:hAnsi="Calibri" w:cs="Calibri"/>
                <w:sz w:val="18"/>
                <w:szCs w:val="18"/>
              </w:rPr>
              <w:t>Y</w:t>
            </w:r>
            <w:r w:rsidR="00992306" w:rsidRPr="00A54259">
              <w:rPr>
                <w:rFonts w:ascii="Calibri" w:hAnsi="Calibri" w:cs="Calibri"/>
                <w:sz w:val="18"/>
                <w:szCs w:val="18"/>
              </w:rPr>
              <w:t>1</w:t>
            </w:r>
          </w:p>
        </w:tc>
        <w:tc>
          <w:tcPr>
            <w:tcW w:w="1417" w:type="dxa"/>
            <w:tcBorders>
              <w:top w:val="single" w:sz="4" w:space="0" w:color="auto"/>
              <w:left w:val="single" w:sz="4" w:space="0" w:color="auto"/>
              <w:bottom w:val="single" w:sz="4" w:space="0" w:color="auto"/>
              <w:right w:val="single" w:sz="4" w:space="0" w:color="auto"/>
            </w:tcBorders>
            <w:hideMark/>
          </w:tcPr>
          <w:p w14:paraId="4BB3E0FB" w14:textId="2F915D37"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8EA7975"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 (Nativity)</w:t>
            </w:r>
          </w:p>
          <w:p w14:paraId="0F32AAEC" w14:textId="77777777" w:rsidR="004D3151" w:rsidRPr="00A54259" w:rsidRDefault="004D3151" w:rsidP="002D3424">
            <w:pPr>
              <w:spacing w:line="240" w:lineRule="auto"/>
              <w:rPr>
                <w:rFonts w:ascii="Calibri" w:hAnsi="Calibri" w:cs="Calibri"/>
                <w:color w:val="FF0000"/>
                <w:sz w:val="18"/>
                <w:szCs w:val="18"/>
              </w:rPr>
            </w:pPr>
          </w:p>
          <w:p w14:paraId="4780E812" w14:textId="77777777" w:rsidR="002D3424" w:rsidRPr="00A54259" w:rsidRDefault="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KS1 -1</w:t>
            </w:r>
          </w:p>
          <w:p w14:paraId="406A4CB1" w14:textId="0F01677B" w:rsidR="002D3424" w:rsidRPr="00A54259" w:rsidRDefault="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 2</w:t>
            </w:r>
          </w:p>
          <w:p w14:paraId="4ECAE662" w14:textId="5168C87B" w:rsidR="002D3424" w:rsidRPr="00A54259" w:rsidRDefault="002D3424">
            <w:pPr>
              <w:spacing w:line="240" w:lineRule="auto"/>
              <w:jc w:val="center"/>
              <w:rPr>
                <w:rFonts w:ascii="Calibri" w:hAnsi="Calibri" w:cs="Calibri"/>
                <w:sz w:val="18"/>
                <w:szCs w:val="18"/>
              </w:rPr>
            </w:pPr>
            <w:r w:rsidRPr="00A54259">
              <w:rPr>
                <w:rFonts w:ascii="Calibri" w:hAnsi="Calibri" w:cs="Calibri"/>
                <w:color w:val="FF0000"/>
                <w:sz w:val="18"/>
                <w:szCs w:val="18"/>
              </w:rPr>
              <w:t>KS1 - 3</w:t>
            </w:r>
          </w:p>
        </w:tc>
        <w:tc>
          <w:tcPr>
            <w:tcW w:w="1417" w:type="dxa"/>
            <w:tcBorders>
              <w:top w:val="single" w:sz="4" w:space="0" w:color="auto"/>
              <w:left w:val="single" w:sz="4" w:space="0" w:color="auto"/>
              <w:bottom w:val="single" w:sz="4" w:space="0" w:color="auto"/>
              <w:right w:val="single" w:sz="4" w:space="0" w:color="auto"/>
            </w:tcBorders>
            <w:hideMark/>
          </w:tcPr>
          <w:p w14:paraId="58F51857"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Music </w:t>
            </w:r>
          </w:p>
          <w:p w14:paraId="328368AE"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(Song Sack)</w:t>
            </w:r>
          </w:p>
          <w:p w14:paraId="0549DA68" w14:textId="77777777" w:rsidR="002D3424" w:rsidRPr="00A54259" w:rsidRDefault="002D3424">
            <w:pPr>
              <w:spacing w:line="240" w:lineRule="auto"/>
              <w:jc w:val="center"/>
              <w:rPr>
                <w:rFonts w:ascii="Calibri" w:hAnsi="Calibri" w:cs="Calibri"/>
                <w:sz w:val="18"/>
                <w:szCs w:val="18"/>
              </w:rPr>
            </w:pPr>
          </w:p>
          <w:p w14:paraId="6A5145B7"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KS1 -1</w:t>
            </w:r>
          </w:p>
          <w:p w14:paraId="4AEC651B"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 2</w:t>
            </w:r>
          </w:p>
          <w:p w14:paraId="4DB39A2C" w14:textId="69EF9EAA" w:rsidR="002D3424" w:rsidRPr="00A54259" w:rsidRDefault="002D3424" w:rsidP="002D3424">
            <w:pPr>
              <w:spacing w:line="240" w:lineRule="auto"/>
              <w:jc w:val="center"/>
              <w:rPr>
                <w:rFonts w:ascii="Calibri" w:hAnsi="Calibri" w:cs="Calibri"/>
                <w:sz w:val="18"/>
                <w:szCs w:val="18"/>
              </w:rPr>
            </w:pPr>
            <w:r w:rsidRPr="00A54259">
              <w:rPr>
                <w:rFonts w:ascii="Calibri" w:hAnsi="Calibri" w:cs="Calibri"/>
                <w:color w:val="FF0000"/>
                <w:sz w:val="18"/>
                <w:szCs w:val="18"/>
              </w:rPr>
              <w:t>KS1 - 3</w:t>
            </w:r>
          </w:p>
        </w:tc>
        <w:tc>
          <w:tcPr>
            <w:tcW w:w="1417" w:type="dxa"/>
            <w:tcBorders>
              <w:top w:val="single" w:sz="4" w:space="0" w:color="auto"/>
              <w:left w:val="single" w:sz="4" w:space="0" w:color="auto"/>
              <w:bottom w:val="single" w:sz="4" w:space="0" w:color="auto"/>
              <w:right w:val="single" w:sz="4" w:space="0" w:color="auto"/>
            </w:tcBorders>
            <w:hideMark/>
          </w:tcPr>
          <w:p w14:paraId="7E2E5848"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Music </w:t>
            </w:r>
          </w:p>
          <w:p w14:paraId="52FDBB3D"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(Song Sack)</w:t>
            </w:r>
          </w:p>
          <w:p w14:paraId="7B6B41CB"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Charanga Unit 3</w:t>
            </w:r>
          </w:p>
          <w:p w14:paraId="7A0C72D2" w14:textId="77777777" w:rsidR="00992306"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Music Inspired by The World A</w:t>
            </w:r>
          </w:p>
          <w:p w14:paraId="1485F612" w14:textId="77777777" w:rsidR="002D3424" w:rsidRPr="00A54259" w:rsidRDefault="00992306">
            <w:pPr>
              <w:spacing w:line="240" w:lineRule="auto"/>
              <w:jc w:val="center"/>
              <w:rPr>
                <w:rFonts w:ascii="Calibri" w:hAnsi="Calibri" w:cs="Calibri"/>
                <w:b/>
                <w:bCs/>
                <w:sz w:val="18"/>
                <w:szCs w:val="18"/>
              </w:rPr>
            </w:pPr>
            <w:r w:rsidRPr="00A54259">
              <w:rPr>
                <w:rFonts w:ascii="Calibri" w:hAnsi="Calibri" w:cs="Calibri"/>
                <w:b/>
                <w:bCs/>
                <w:sz w:val="18"/>
                <w:szCs w:val="18"/>
              </w:rPr>
              <w:t>Around Us</w:t>
            </w:r>
          </w:p>
          <w:p w14:paraId="1692B02C"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KS1 -1</w:t>
            </w:r>
          </w:p>
          <w:p w14:paraId="147D47FA"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 2</w:t>
            </w:r>
          </w:p>
          <w:p w14:paraId="6E5FEABF" w14:textId="32B6D49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 3</w:t>
            </w:r>
          </w:p>
          <w:p w14:paraId="6B050161" w14:textId="1BF94E81" w:rsidR="00992306" w:rsidRPr="00A54259" w:rsidRDefault="002D3424" w:rsidP="002D3424">
            <w:pPr>
              <w:spacing w:line="240" w:lineRule="auto"/>
              <w:jc w:val="center"/>
              <w:rPr>
                <w:rFonts w:ascii="Calibri" w:hAnsi="Calibri" w:cs="Calibri"/>
                <w:sz w:val="18"/>
                <w:szCs w:val="18"/>
              </w:rPr>
            </w:pPr>
            <w:r w:rsidRPr="00A54259">
              <w:rPr>
                <w:rFonts w:ascii="Calibri" w:hAnsi="Calibri" w:cs="Calibri"/>
                <w:color w:val="FF0000"/>
                <w:sz w:val="18"/>
                <w:szCs w:val="18"/>
              </w:rPr>
              <w:t>KS1 - 4</w:t>
            </w:r>
            <w:r w:rsidR="00992306" w:rsidRPr="00A54259">
              <w:rPr>
                <w:rFonts w:ascii="Calibri" w:hAnsi="Calibri" w:cs="Calibri"/>
                <w:color w:val="FF0000"/>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hideMark/>
          </w:tcPr>
          <w:p w14:paraId="441DE6C4" w14:textId="77777777" w:rsidR="00992306" w:rsidRPr="00A54259" w:rsidRDefault="00992306">
            <w:pPr>
              <w:spacing w:line="240" w:lineRule="auto"/>
              <w:jc w:val="center"/>
              <w:rPr>
                <w:rFonts w:ascii="Calibri" w:hAnsi="Calibri" w:cs="Calibri"/>
                <w:sz w:val="18"/>
                <w:szCs w:val="18"/>
              </w:rPr>
            </w:pPr>
          </w:p>
          <w:p w14:paraId="3A12C77F" w14:textId="42387B5F" w:rsidR="002D3424" w:rsidRPr="00A54259" w:rsidRDefault="002D3424" w:rsidP="002D3424">
            <w:pPr>
              <w:spacing w:line="240" w:lineRule="auto"/>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7D7C2448" w14:textId="083D7DB7" w:rsidR="00992306" w:rsidRPr="00A54259" w:rsidRDefault="00992306" w:rsidP="00992306">
            <w:pPr>
              <w:spacing w:line="240" w:lineRule="auto"/>
              <w:rPr>
                <w:rFonts w:ascii="Calibri" w:hAnsi="Calibri" w:cs="Calibri"/>
                <w:sz w:val="18"/>
                <w:szCs w:val="18"/>
              </w:rPr>
            </w:pPr>
          </w:p>
        </w:tc>
      </w:tr>
      <w:tr w:rsidR="00992306" w:rsidRPr="00A54259" w14:paraId="67B7E61B"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hideMark/>
          </w:tcPr>
          <w:p w14:paraId="02267400" w14:textId="12A800BF" w:rsidR="00992306" w:rsidRPr="00A54259" w:rsidRDefault="00A54259">
            <w:pPr>
              <w:spacing w:line="240" w:lineRule="auto"/>
              <w:rPr>
                <w:rFonts w:ascii="Calibri" w:hAnsi="Calibri" w:cs="Calibri"/>
                <w:sz w:val="18"/>
                <w:szCs w:val="18"/>
              </w:rPr>
            </w:pPr>
            <w:r>
              <w:rPr>
                <w:rFonts w:ascii="Calibri" w:hAnsi="Calibri" w:cs="Calibri"/>
                <w:sz w:val="18"/>
                <w:szCs w:val="18"/>
              </w:rPr>
              <w:t>Y</w:t>
            </w:r>
            <w:r w:rsidR="00992306" w:rsidRPr="00A54259">
              <w:rPr>
                <w:rFonts w:ascii="Calibri" w:hAnsi="Calibri" w:cs="Calibri"/>
                <w:sz w:val="18"/>
                <w:szCs w:val="18"/>
              </w:rPr>
              <w:t>2</w:t>
            </w:r>
          </w:p>
        </w:tc>
        <w:tc>
          <w:tcPr>
            <w:tcW w:w="1417" w:type="dxa"/>
            <w:tcBorders>
              <w:top w:val="single" w:sz="4" w:space="0" w:color="auto"/>
              <w:left w:val="single" w:sz="4" w:space="0" w:color="auto"/>
              <w:bottom w:val="single" w:sz="4" w:space="0" w:color="auto"/>
              <w:right w:val="single" w:sz="4" w:space="0" w:color="auto"/>
            </w:tcBorders>
            <w:hideMark/>
          </w:tcPr>
          <w:p w14:paraId="183CD4B5" w14:textId="4A3241E7"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2C89EF0F"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 (Nativity)</w:t>
            </w:r>
          </w:p>
          <w:p w14:paraId="155A3ACE"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KS1 -1</w:t>
            </w:r>
          </w:p>
          <w:p w14:paraId="418EB1F3"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 2</w:t>
            </w:r>
          </w:p>
          <w:p w14:paraId="70B8D9C7" w14:textId="1A4D8B33" w:rsidR="002D3424" w:rsidRPr="00A54259" w:rsidRDefault="002D3424" w:rsidP="002D3424">
            <w:pPr>
              <w:spacing w:line="240" w:lineRule="auto"/>
              <w:jc w:val="center"/>
              <w:rPr>
                <w:rFonts w:ascii="Calibri" w:hAnsi="Calibri" w:cs="Calibri"/>
                <w:sz w:val="18"/>
                <w:szCs w:val="18"/>
              </w:rPr>
            </w:pPr>
            <w:r w:rsidRPr="00A54259">
              <w:rPr>
                <w:rFonts w:ascii="Calibri" w:hAnsi="Calibri" w:cs="Calibri"/>
                <w:color w:val="FF0000"/>
                <w:sz w:val="18"/>
                <w:szCs w:val="18"/>
              </w:rPr>
              <w:t>KS1 - 3</w:t>
            </w:r>
          </w:p>
        </w:tc>
        <w:tc>
          <w:tcPr>
            <w:tcW w:w="1417" w:type="dxa"/>
            <w:tcBorders>
              <w:top w:val="single" w:sz="4" w:space="0" w:color="auto"/>
              <w:left w:val="single" w:sz="4" w:space="0" w:color="auto"/>
              <w:bottom w:val="single" w:sz="4" w:space="0" w:color="auto"/>
              <w:right w:val="single" w:sz="4" w:space="0" w:color="auto"/>
            </w:tcBorders>
            <w:hideMark/>
          </w:tcPr>
          <w:p w14:paraId="7E8796B5" w14:textId="64418897" w:rsidR="00992306" w:rsidRPr="00A54259" w:rsidRDefault="00992306" w:rsidP="00992306">
            <w:pPr>
              <w:spacing w:line="240" w:lineRule="auto"/>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2ADA1DB" w14:textId="664C69C7"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4A270B07"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Music </w:t>
            </w:r>
          </w:p>
          <w:p w14:paraId="617324DA"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Charanga Unit 3</w:t>
            </w:r>
          </w:p>
          <w:p w14:paraId="2AE15FFC"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Sound and Symbol 1</w:t>
            </w:r>
          </w:p>
          <w:p w14:paraId="16BD9D4A"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KS1 -1</w:t>
            </w:r>
          </w:p>
          <w:p w14:paraId="0347D11D"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 2</w:t>
            </w:r>
          </w:p>
          <w:p w14:paraId="752E05F8" w14:textId="77777777"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 3</w:t>
            </w:r>
          </w:p>
          <w:p w14:paraId="56DED56C" w14:textId="01A80365" w:rsidR="002D3424" w:rsidRPr="00A54259" w:rsidRDefault="002D3424" w:rsidP="002D3424">
            <w:pPr>
              <w:spacing w:line="240" w:lineRule="auto"/>
              <w:jc w:val="center"/>
              <w:rPr>
                <w:rFonts w:ascii="Calibri" w:hAnsi="Calibri" w:cs="Calibri"/>
                <w:b/>
                <w:bCs/>
                <w:sz w:val="18"/>
                <w:szCs w:val="18"/>
              </w:rPr>
            </w:pPr>
            <w:r w:rsidRPr="00A54259">
              <w:rPr>
                <w:rFonts w:ascii="Calibri" w:hAnsi="Calibri" w:cs="Calibri"/>
                <w:color w:val="FF0000"/>
                <w:sz w:val="18"/>
                <w:szCs w:val="18"/>
              </w:rPr>
              <w:t>KS1 - 4</w:t>
            </w:r>
          </w:p>
        </w:tc>
        <w:tc>
          <w:tcPr>
            <w:tcW w:w="1417" w:type="dxa"/>
            <w:tcBorders>
              <w:top w:val="single" w:sz="4" w:space="0" w:color="auto"/>
              <w:left w:val="single" w:sz="4" w:space="0" w:color="auto"/>
              <w:bottom w:val="single" w:sz="4" w:space="0" w:color="auto"/>
              <w:right w:val="single" w:sz="4" w:space="0" w:color="auto"/>
            </w:tcBorders>
            <w:hideMark/>
          </w:tcPr>
          <w:p w14:paraId="3DAE6DD2" w14:textId="622D908E" w:rsidR="00992306" w:rsidRPr="00A54259" w:rsidRDefault="00992306">
            <w:pPr>
              <w:spacing w:line="240" w:lineRule="auto"/>
              <w:jc w:val="center"/>
              <w:rPr>
                <w:rFonts w:ascii="Calibri" w:hAnsi="Calibri" w:cs="Calibri"/>
                <w:sz w:val="18"/>
                <w:szCs w:val="18"/>
              </w:rPr>
            </w:pPr>
          </w:p>
        </w:tc>
      </w:tr>
      <w:tr w:rsidR="00992306" w:rsidRPr="00A54259" w14:paraId="59B12CDA"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hideMark/>
          </w:tcPr>
          <w:p w14:paraId="15038B54" w14:textId="5231660B" w:rsidR="00992306" w:rsidRPr="00A54259" w:rsidRDefault="00A54259">
            <w:pPr>
              <w:spacing w:line="240" w:lineRule="auto"/>
              <w:rPr>
                <w:rFonts w:ascii="Calibri" w:hAnsi="Calibri" w:cs="Calibri"/>
                <w:sz w:val="18"/>
                <w:szCs w:val="18"/>
              </w:rPr>
            </w:pPr>
            <w:r>
              <w:rPr>
                <w:rFonts w:ascii="Calibri" w:hAnsi="Calibri" w:cs="Calibri"/>
                <w:sz w:val="18"/>
                <w:szCs w:val="18"/>
              </w:rPr>
              <w:t>Y</w:t>
            </w:r>
            <w:r w:rsidR="00992306" w:rsidRPr="00A54259">
              <w:rPr>
                <w:rFonts w:ascii="Calibri" w:hAnsi="Calibri" w:cs="Calibri"/>
                <w:sz w:val="18"/>
                <w:szCs w:val="18"/>
              </w:rPr>
              <w:t>3</w:t>
            </w:r>
          </w:p>
        </w:tc>
        <w:tc>
          <w:tcPr>
            <w:tcW w:w="1417" w:type="dxa"/>
            <w:tcBorders>
              <w:top w:val="single" w:sz="4" w:space="0" w:color="auto"/>
              <w:left w:val="single" w:sz="4" w:space="0" w:color="auto"/>
              <w:bottom w:val="single" w:sz="4" w:space="0" w:color="auto"/>
              <w:right w:val="single" w:sz="4" w:space="0" w:color="auto"/>
            </w:tcBorders>
            <w:hideMark/>
          </w:tcPr>
          <w:p w14:paraId="4404D01C"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w:t>
            </w:r>
          </w:p>
          <w:p w14:paraId="39027049"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Charanga Unit 1</w:t>
            </w:r>
          </w:p>
          <w:p w14:paraId="40B503DA"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A Shining Performance</w:t>
            </w:r>
          </w:p>
          <w:p w14:paraId="6C88960F" w14:textId="77777777" w:rsidR="005473DC" w:rsidRPr="00A54259" w:rsidRDefault="005473DC" w:rsidP="00992306">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2D7867A2" w14:textId="77777777" w:rsidR="005473DC" w:rsidRPr="00A54259" w:rsidRDefault="005473DC" w:rsidP="00992306">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KS2 -2</w:t>
            </w:r>
          </w:p>
          <w:p w14:paraId="563AB318" w14:textId="77777777" w:rsidR="005473DC" w:rsidRPr="00A54259" w:rsidRDefault="005473DC" w:rsidP="00992306">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376387EF" w14:textId="77777777" w:rsidR="005473DC" w:rsidRPr="00A54259" w:rsidRDefault="005473DC" w:rsidP="00992306">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07B09DAA" w14:textId="27EC82D2" w:rsidR="005473DC" w:rsidRPr="00A54259" w:rsidRDefault="005473DC" w:rsidP="00992306">
            <w:pPr>
              <w:spacing w:line="240" w:lineRule="auto"/>
              <w:jc w:val="center"/>
              <w:rPr>
                <w:rFonts w:ascii="Calibri" w:hAnsi="Calibri" w:cs="Calibri"/>
                <w:b/>
                <w:bCs/>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1D9D2DEB" w14:textId="39EFC9E8"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1F75BD3" w14:textId="073C9C4B"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798A841E"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w:t>
            </w:r>
          </w:p>
          <w:p w14:paraId="36B54CE6"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Charanga Unit 6</w:t>
            </w:r>
          </w:p>
          <w:p w14:paraId="0819A6A7"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Sound Exploration</w:t>
            </w:r>
          </w:p>
          <w:p w14:paraId="0C4A02F8"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0E609ADF"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KS2 -2</w:t>
            </w:r>
          </w:p>
          <w:p w14:paraId="2B220806"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539A8BB2"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51FB6444" w14:textId="57D100D4" w:rsidR="005473DC" w:rsidRPr="00A54259" w:rsidRDefault="005473DC" w:rsidP="00992306">
            <w:pPr>
              <w:spacing w:line="240" w:lineRule="auto"/>
              <w:jc w:val="center"/>
              <w:rPr>
                <w:rFonts w:ascii="Calibri" w:hAnsi="Calibri" w:cs="Calibri"/>
                <w:b/>
                <w:bCs/>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44257CD" w14:textId="2F0E920D"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702F17CE" w14:textId="3FC0D521" w:rsidR="00992306" w:rsidRPr="00A54259" w:rsidRDefault="00992306">
            <w:pPr>
              <w:spacing w:line="240" w:lineRule="auto"/>
              <w:jc w:val="center"/>
              <w:rPr>
                <w:rFonts w:ascii="Calibri" w:hAnsi="Calibri" w:cs="Calibri"/>
                <w:sz w:val="18"/>
                <w:szCs w:val="18"/>
              </w:rPr>
            </w:pPr>
          </w:p>
        </w:tc>
      </w:tr>
      <w:tr w:rsidR="00992306" w:rsidRPr="00A54259" w14:paraId="430F4BEC"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hideMark/>
          </w:tcPr>
          <w:p w14:paraId="7D127A23" w14:textId="4C2498D9" w:rsidR="00992306" w:rsidRPr="00A54259" w:rsidRDefault="00A54259">
            <w:pPr>
              <w:spacing w:line="240" w:lineRule="auto"/>
              <w:rPr>
                <w:rFonts w:ascii="Calibri" w:hAnsi="Calibri" w:cs="Calibri"/>
                <w:sz w:val="18"/>
                <w:szCs w:val="18"/>
              </w:rPr>
            </w:pPr>
            <w:r>
              <w:rPr>
                <w:rFonts w:ascii="Calibri" w:hAnsi="Calibri" w:cs="Calibri"/>
                <w:sz w:val="18"/>
                <w:szCs w:val="18"/>
              </w:rPr>
              <w:t>Y</w:t>
            </w:r>
            <w:r w:rsidR="00992306" w:rsidRPr="00A54259">
              <w:rPr>
                <w:rFonts w:ascii="Calibri" w:hAnsi="Calibri" w:cs="Calibri"/>
                <w:sz w:val="18"/>
                <w:szCs w:val="18"/>
              </w:rPr>
              <w:t>4</w:t>
            </w:r>
          </w:p>
        </w:tc>
        <w:tc>
          <w:tcPr>
            <w:tcW w:w="1417" w:type="dxa"/>
            <w:tcBorders>
              <w:top w:val="single" w:sz="4" w:space="0" w:color="auto"/>
              <w:left w:val="single" w:sz="4" w:space="0" w:color="auto"/>
              <w:bottom w:val="single" w:sz="4" w:space="0" w:color="auto"/>
              <w:right w:val="single" w:sz="4" w:space="0" w:color="auto"/>
            </w:tcBorders>
            <w:hideMark/>
          </w:tcPr>
          <w:p w14:paraId="48E493D7" w14:textId="2EACBA0B"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04087427"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w:t>
            </w:r>
          </w:p>
          <w:p w14:paraId="1113E44D" w14:textId="77777777" w:rsidR="00757641" w:rsidRPr="00A54259" w:rsidRDefault="00992306" w:rsidP="00757641">
            <w:pPr>
              <w:spacing w:line="240" w:lineRule="auto"/>
              <w:jc w:val="center"/>
              <w:rPr>
                <w:rFonts w:ascii="Calibri" w:hAnsi="Calibri" w:cs="Calibri"/>
                <w:b/>
                <w:bCs/>
                <w:sz w:val="18"/>
                <w:szCs w:val="18"/>
              </w:rPr>
            </w:pPr>
            <w:r w:rsidRPr="00A54259">
              <w:rPr>
                <w:rFonts w:ascii="Calibri" w:hAnsi="Calibri" w:cs="Calibri"/>
                <w:b/>
                <w:bCs/>
                <w:sz w:val="18"/>
                <w:szCs w:val="18"/>
              </w:rPr>
              <w:t xml:space="preserve">Charanga Unit </w:t>
            </w:r>
            <w:r w:rsidR="00757641" w:rsidRPr="00A54259">
              <w:rPr>
                <w:rFonts w:ascii="Calibri" w:hAnsi="Calibri" w:cs="Calibri"/>
                <w:b/>
                <w:bCs/>
                <w:sz w:val="18"/>
                <w:szCs w:val="18"/>
              </w:rPr>
              <w:t>2</w:t>
            </w:r>
          </w:p>
          <w:p w14:paraId="0BB3168E" w14:textId="77777777" w:rsidR="00757641" w:rsidRPr="00A54259" w:rsidRDefault="00757641" w:rsidP="00757641">
            <w:pPr>
              <w:spacing w:line="240" w:lineRule="auto"/>
              <w:jc w:val="center"/>
              <w:rPr>
                <w:rFonts w:ascii="Calibri" w:hAnsi="Calibri" w:cs="Calibri"/>
                <w:b/>
                <w:bCs/>
                <w:sz w:val="18"/>
                <w:szCs w:val="18"/>
              </w:rPr>
            </w:pPr>
            <w:r w:rsidRPr="00A54259">
              <w:rPr>
                <w:rFonts w:ascii="Calibri" w:hAnsi="Calibri" w:cs="Calibri"/>
                <w:b/>
                <w:bCs/>
                <w:sz w:val="18"/>
                <w:szCs w:val="18"/>
              </w:rPr>
              <w:t>Singing and Traditions</w:t>
            </w:r>
          </w:p>
          <w:p w14:paraId="35E52BB8"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33CAF43B"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KS2 -2</w:t>
            </w:r>
          </w:p>
          <w:p w14:paraId="0C0852BB"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3584EF13"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2EEDABC2"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KS2 -5</w:t>
            </w:r>
          </w:p>
          <w:p w14:paraId="535CB5DD" w14:textId="70D4D6D5" w:rsidR="005473DC" w:rsidRPr="00A54259" w:rsidRDefault="005473DC" w:rsidP="005473DC">
            <w:pPr>
              <w:spacing w:line="240" w:lineRule="auto"/>
              <w:jc w:val="center"/>
              <w:rPr>
                <w:rFonts w:ascii="Calibri" w:hAnsi="Calibri" w:cs="Calibri"/>
                <w:b/>
                <w:bCs/>
                <w:sz w:val="18"/>
                <w:szCs w:val="18"/>
              </w:rPr>
            </w:pPr>
            <w:r w:rsidRPr="00A54259">
              <w:rPr>
                <w:rFonts w:ascii="Calibri" w:hAnsi="Calibri" w:cs="Calibri"/>
                <w:color w:val="FF0000"/>
                <w:sz w:val="18"/>
                <w:szCs w:val="18"/>
              </w:rPr>
              <w:t>KS2 -6</w:t>
            </w:r>
          </w:p>
        </w:tc>
        <w:tc>
          <w:tcPr>
            <w:tcW w:w="1417" w:type="dxa"/>
            <w:tcBorders>
              <w:top w:val="single" w:sz="4" w:space="0" w:color="auto"/>
              <w:left w:val="single" w:sz="4" w:space="0" w:color="auto"/>
              <w:bottom w:val="single" w:sz="4" w:space="0" w:color="auto"/>
              <w:right w:val="single" w:sz="4" w:space="0" w:color="auto"/>
            </w:tcBorders>
            <w:hideMark/>
          </w:tcPr>
          <w:p w14:paraId="26B9B3E2" w14:textId="05BCC19E"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D369B5A"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Music </w:t>
            </w:r>
          </w:p>
          <w:p w14:paraId="72369C69" w14:textId="77777777" w:rsidR="00757641" w:rsidRPr="00A54259" w:rsidRDefault="00992306" w:rsidP="00757641">
            <w:pPr>
              <w:spacing w:line="240" w:lineRule="auto"/>
              <w:jc w:val="center"/>
              <w:rPr>
                <w:rFonts w:ascii="Calibri" w:hAnsi="Calibri" w:cs="Calibri"/>
                <w:b/>
                <w:bCs/>
                <w:sz w:val="18"/>
                <w:szCs w:val="18"/>
              </w:rPr>
            </w:pPr>
            <w:r w:rsidRPr="00A54259">
              <w:rPr>
                <w:rFonts w:ascii="Calibri" w:hAnsi="Calibri" w:cs="Calibri"/>
                <w:b/>
                <w:bCs/>
                <w:sz w:val="18"/>
                <w:szCs w:val="18"/>
              </w:rPr>
              <w:t xml:space="preserve">Charanga Unit </w:t>
            </w:r>
            <w:r w:rsidR="00757641" w:rsidRPr="00A54259">
              <w:rPr>
                <w:rFonts w:ascii="Calibri" w:hAnsi="Calibri" w:cs="Calibri"/>
                <w:b/>
                <w:bCs/>
                <w:sz w:val="18"/>
                <w:szCs w:val="18"/>
              </w:rPr>
              <w:t>5</w:t>
            </w:r>
          </w:p>
          <w:p w14:paraId="08DAE605" w14:textId="77777777" w:rsidR="00757641" w:rsidRPr="00A54259" w:rsidRDefault="00757641" w:rsidP="00757641">
            <w:pPr>
              <w:spacing w:line="240" w:lineRule="auto"/>
              <w:jc w:val="center"/>
              <w:rPr>
                <w:rFonts w:ascii="Calibri" w:hAnsi="Calibri" w:cs="Calibri"/>
                <w:b/>
                <w:bCs/>
                <w:sz w:val="18"/>
                <w:szCs w:val="18"/>
              </w:rPr>
            </w:pPr>
            <w:r w:rsidRPr="00A54259">
              <w:rPr>
                <w:rFonts w:ascii="Calibri" w:hAnsi="Calibri" w:cs="Calibri"/>
                <w:b/>
                <w:bCs/>
                <w:sz w:val="18"/>
                <w:szCs w:val="18"/>
              </w:rPr>
              <w:t>Sound Effects</w:t>
            </w:r>
          </w:p>
          <w:p w14:paraId="62810FC8"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0C4759A8"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KS2 -2</w:t>
            </w:r>
          </w:p>
          <w:p w14:paraId="28472806"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4CD7252D" w14:textId="77777777" w:rsidR="005473DC"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72F292A6" w14:textId="3042AC5B" w:rsidR="005473DC" w:rsidRPr="00A54259" w:rsidRDefault="005473DC" w:rsidP="00757641">
            <w:pPr>
              <w:spacing w:line="240" w:lineRule="auto"/>
              <w:jc w:val="center"/>
              <w:rPr>
                <w:rFonts w:ascii="Calibri" w:hAnsi="Calibri" w:cs="Calibri"/>
                <w:b/>
                <w:bCs/>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5EF0EB08" w14:textId="33FADD91"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5B756E24" w14:textId="7EFFD72F" w:rsidR="00992306" w:rsidRPr="00A54259" w:rsidRDefault="00992306">
            <w:pPr>
              <w:spacing w:line="240" w:lineRule="auto"/>
              <w:jc w:val="center"/>
              <w:rPr>
                <w:rFonts w:ascii="Calibri" w:hAnsi="Calibri" w:cs="Calibri"/>
                <w:sz w:val="18"/>
                <w:szCs w:val="18"/>
              </w:rPr>
            </w:pPr>
          </w:p>
        </w:tc>
      </w:tr>
      <w:tr w:rsidR="00992306" w:rsidRPr="00A54259" w14:paraId="3DE8C93E"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hideMark/>
          </w:tcPr>
          <w:p w14:paraId="3CE06557" w14:textId="3308A967" w:rsidR="00992306" w:rsidRPr="00A54259" w:rsidRDefault="00A54259">
            <w:pPr>
              <w:spacing w:line="240" w:lineRule="auto"/>
              <w:rPr>
                <w:rFonts w:ascii="Calibri" w:hAnsi="Calibri" w:cs="Calibri"/>
                <w:sz w:val="18"/>
                <w:szCs w:val="18"/>
              </w:rPr>
            </w:pPr>
            <w:r>
              <w:rPr>
                <w:rFonts w:ascii="Calibri" w:hAnsi="Calibri" w:cs="Calibri"/>
                <w:sz w:val="18"/>
                <w:szCs w:val="18"/>
              </w:rPr>
              <w:t>Y</w:t>
            </w:r>
            <w:r w:rsidR="00992306" w:rsidRPr="00A54259">
              <w:rPr>
                <w:rFonts w:ascii="Calibri" w:hAnsi="Calibri" w:cs="Calibri"/>
                <w:sz w:val="18"/>
                <w:szCs w:val="18"/>
              </w:rPr>
              <w:t>5</w:t>
            </w:r>
          </w:p>
        </w:tc>
        <w:tc>
          <w:tcPr>
            <w:tcW w:w="1417" w:type="dxa"/>
            <w:tcBorders>
              <w:top w:val="single" w:sz="4" w:space="0" w:color="auto"/>
              <w:left w:val="single" w:sz="4" w:space="0" w:color="auto"/>
              <w:bottom w:val="single" w:sz="4" w:space="0" w:color="auto"/>
              <w:right w:val="single" w:sz="4" w:space="0" w:color="auto"/>
            </w:tcBorders>
            <w:hideMark/>
          </w:tcPr>
          <w:p w14:paraId="698B26B0"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 (Enfield Sings)</w:t>
            </w:r>
          </w:p>
          <w:p w14:paraId="6F5C1339" w14:textId="21323B5E" w:rsidR="002D3424" w:rsidRPr="00A54259" w:rsidRDefault="002D342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KS1 -1</w:t>
            </w:r>
          </w:p>
          <w:p w14:paraId="74D24D94" w14:textId="1F84BF7F" w:rsidR="002D3424" w:rsidRPr="00A54259" w:rsidRDefault="002D3424" w:rsidP="002D3424">
            <w:pPr>
              <w:spacing w:line="240" w:lineRule="auto"/>
              <w:jc w:val="center"/>
              <w:rPr>
                <w:rFonts w:ascii="Calibri" w:hAnsi="Calibri" w:cs="Calibri"/>
                <w:color w:val="FF0000"/>
                <w:sz w:val="18"/>
                <w:szCs w:val="18"/>
              </w:rPr>
            </w:pPr>
            <w:r w:rsidRPr="00A54259">
              <w:rPr>
                <w:rFonts w:ascii="Calibri" w:hAnsi="Calibri" w:cs="Calibri"/>
                <w:color w:val="FF0000"/>
                <w:sz w:val="18"/>
                <w:szCs w:val="18"/>
              </w:rPr>
              <w:t xml:space="preserve">KS1 </w:t>
            </w:r>
            <w:r w:rsidR="00336D44" w:rsidRPr="00A54259">
              <w:rPr>
                <w:rFonts w:ascii="Calibri" w:hAnsi="Calibri" w:cs="Calibri"/>
                <w:color w:val="FF0000"/>
                <w:sz w:val="18"/>
                <w:szCs w:val="18"/>
              </w:rPr>
              <w:t>–</w:t>
            </w:r>
            <w:r w:rsidRPr="00A54259">
              <w:rPr>
                <w:rFonts w:ascii="Calibri" w:hAnsi="Calibri" w:cs="Calibri"/>
                <w:color w:val="FF0000"/>
                <w:sz w:val="18"/>
                <w:szCs w:val="18"/>
              </w:rPr>
              <w:t xml:space="preserve"> 3</w:t>
            </w:r>
          </w:p>
          <w:p w14:paraId="079C94D3" w14:textId="7EF44CE6" w:rsidR="00336D44" w:rsidRPr="00A54259" w:rsidRDefault="00336D44" w:rsidP="002D3424">
            <w:pPr>
              <w:spacing w:line="240" w:lineRule="auto"/>
              <w:jc w:val="center"/>
              <w:rPr>
                <w:rFonts w:ascii="Calibri" w:hAnsi="Calibri" w:cs="Calibri"/>
                <w:sz w:val="18"/>
                <w:szCs w:val="18"/>
              </w:rPr>
            </w:pPr>
            <w:r w:rsidRPr="00A54259">
              <w:rPr>
                <w:rFonts w:ascii="Calibri" w:hAnsi="Calibri" w:cs="Calibri"/>
                <w:color w:val="FF0000"/>
                <w:sz w:val="18"/>
                <w:szCs w:val="18"/>
              </w:rPr>
              <w:t>KS2 - 5</w:t>
            </w:r>
          </w:p>
        </w:tc>
        <w:tc>
          <w:tcPr>
            <w:tcW w:w="1417" w:type="dxa"/>
            <w:tcBorders>
              <w:top w:val="single" w:sz="4" w:space="0" w:color="auto"/>
              <w:left w:val="single" w:sz="4" w:space="0" w:color="auto"/>
              <w:bottom w:val="single" w:sz="4" w:space="0" w:color="auto"/>
              <w:right w:val="single" w:sz="4" w:space="0" w:color="auto"/>
            </w:tcBorders>
            <w:hideMark/>
          </w:tcPr>
          <w:p w14:paraId="0B06ED66" w14:textId="23CE0C3E"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 (Enfield Sings)</w:t>
            </w:r>
          </w:p>
          <w:p w14:paraId="712EF705" w14:textId="3C5BCD16" w:rsidR="005473DC" w:rsidRPr="00A54259" w:rsidRDefault="005473DC"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KS1 -1</w:t>
            </w:r>
          </w:p>
          <w:p w14:paraId="32B8641E" w14:textId="0451BDDE" w:rsidR="002D3424" w:rsidRPr="00A54259" w:rsidRDefault="005473DC"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 xml:space="preserve">KS1 </w:t>
            </w:r>
            <w:r w:rsidR="00336D44" w:rsidRPr="00A54259">
              <w:rPr>
                <w:rFonts w:ascii="Calibri" w:hAnsi="Calibri" w:cs="Calibri"/>
                <w:color w:val="FF0000"/>
                <w:sz w:val="18"/>
                <w:szCs w:val="18"/>
              </w:rPr>
              <w:t>–</w:t>
            </w:r>
            <w:r w:rsidRPr="00A54259">
              <w:rPr>
                <w:rFonts w:ascii="Calibri" w:hAnsi="Calibri" w:cs="Calibri"/>
                <w:color w:val="FF0000"/>
                <w:sz w:val="18"/>
                <w:szCs w:val="18"/>
              </w:rPr>
              <w:t xml:space="preserve"> 3</w:t>
            </w:r>
          </w:p>
          <w:p w14:paraId="4714732B" w14:textId="20B2E8F9" w:rsidR="00336D44" w:rsidRPr="00A54259" w:rsidRDefault="00336D44" w:rsidP="005473DC">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KS2 - 5</w:t>
            </w:r>
          </w:p>
          <w:p w14:paraId="1D060A71" w14:textId="378F2EE6" w:rsidR="002D3424" w:rsidRPr="00A54259" w:rsidRDefault="002D3424">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0BCB55D7" w14:textId="74413E03"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12A8C2D8" w14:textId="4366A48B"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6F47929C"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Music </w:t>
            </w:r>
          </w:p>
          <w:p w14:paraId="533E6B99"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Charanga Unit 4</w:t>
            </w:r>
          </w:p>
          <w:p w14:paraId="21DC72A5" w14:textId="43AFB423"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Decoding Sound and Notation</w:t>
            </w:r>
          </w:p>
          <w:p w14:paraId="77BF211E" w14:textId="60EB9291"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7A667AC0"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48800585"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469E85FF" w14:textId="1201862C"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KS2 -5</w:t>
            </w:r>
          </w:p>
          <w:p w14:paraId="27D06914" w14:textId="74BA159F" w:rsidR="005473DC" w:rsidRPr="00A54259" w:rsidRDefault="005473DC" w:rsidP="00992306">
            <w:pPr>
              <w:spacing w:line="240" w:lineRule="auto"/>
              <w:jc w:val="center"/>
              <w:rPr>
                <w:rFonts w:ascii="Calibri" w:hAnsi="Calibri" w:cs="Calibri"/>
                <w:b/>
                <w:bCs/>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015BE83B" w14:textId="62FAE15D" w:rsidR="00992306" w:rsidRPr="00A54259" w:rsidRDefault="00992306">
            <w:pPr>
              <w:spacing w:line="240" w:lineRule="auto"/>
              <w:jc w:val="center"/>
              <w:rPr>
                <w:rFonts w:ascii="Calibri" w:hAnsi="Calibri" w:cs="Calibri"/>
                <w:sz w:val="18"/>
                <w:szCs w:val="18"/>
              </w:rPr>
            </w:pPr>
          </w:p>
        </w:tc>
      </w:tr>
      <w:tr w:rsidR="00992306" w:rsidRPr="00A54259" w14:paraId="1066F86E" w14:textId="77777777" w:rsidTr="00992306">
        <w:trPr>
          <w:jc w:val="center"/>
        </w:trPr>
        <w:tc>
          <w:tcPr>
            <w:tcW w:w="1416" w:type="dxa"/>
            <w:tcBorders>
              <w:top w:val="single" w:sz="4" w:space="0" w:color="auto"/>
              <w:left w:val="single" w:sz="4" w:space="0" w:color="auto"/>
              <w:bottom w:val="single" w:sz="4" w:space="0" w:color="auto"/>
              <w:right w:val="single" w:sz="4" w:space="0" w:color="auto"/>
            </w:tcBorders>
            <w:hideMark/>
          </w:tcPr>
          <w:p w14:paraId="267D3701" w14:textId="6E57B5D2" w:rsidR="00992306" w:rsidRPr="00A54259" w:rsidRDefault="00A54259">
            <w:pPr>
              <w:spacing w:line="240" w:lineRule="auto"/>
              <w:rPr>
                <w:rFonts w:ascii="Calibri" w:hAnsi="Calibri" w:cs="Calibri"/>
                <w:sz w:val="18"/>
                <w:szCs w:val="18"/>
              </w:rPr>
            </w:pPr>
            <w:r>
              <w:rPr>
                <w:rFonts w:ascii="Calibri" w:hAnsi="Calibri" w:cs="Calibri"/>
                <w:sz w:val="18"/>
                <w:szCs w:val="18"/>
              </w:rPr>
              <w:lastRenderedPageBreak/>
              <w:t>Y</w:t>
            </w:r>
            <w:r w:rsidR="00992306" w:rsidRPr="00A54259">
              <w:rPr>
                <w:rFonts w:ascii="Calibri" w:hAnsi="Calibri" w:cs="Calibri"/>
                <w:sz w:val="18"/>
                <w:szCs w:val="18"/>
              </w:rPr>
              <w:t>6</w:t>
            </w:r>
          </w:p>
        </w:tc>
        <w:tc>
          <w:tcPr>
            <w:tcW w:w="1417" w:type="dxa"/>
            <w:tcBorders>
              <w:top w:val="single" w:sz="4" w:space="0" w:color="auto"/>
              <w:left w:val="single" w:sz="4" w:space="0" w:color="auto"/>
              <w:bottom w:val="single" w:sz="4" w:space="0" w:color="auto"/>
              <w:right w:val="single" w:sz="4" w:space="0" w:color="auto"/>
            </w:tcBorders>
            <w:hideMark/>
          </w:tcPr>
          <w:p w14:paraId="2CB3DA63" w14:textId="14E006C9"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0ACDC436"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w:t>
            </w:r>
          </w:p>
          <w:p w14:paraId="2DF99028" w14:textId="77777777"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Charanga Unit 4</w:t>
            </w:r>
          </w:p>
          <w:p w14:paraId="0F3169B3" w14:textId="2F2C8F2C" w:rsidR="00992306" w:rsidRPr="00A54259" w:rsidRDefault="00992306" w:rsidP="00992306">
            <w:pPr>
              <w:spacing w:line="240" w:lineRule="auto"/>
              <w:jc w:val="center"/>
              <w:rPr>
                <w:rFonts w:ascii="Calibri" w:hAnsi="Calibri" w:cs="Calibri"/>
                <w:b/>
                <w:bCs/>
                <w:sz w:val="18"/>
                <w:szCs w:val="18"/>
              </w:rPr>
            </w:pPr>
            <w:r w:rsidRPr="00A54259">
              <w:rPr>
                <w:rFonts w:ascii="Calibri" w:hAnsi="Calibri" w:cs="Calibri"/>
                <w:b/>
                <w:bCs/>
                <w:sz w:val="18"/>
                <w:szCs w:val="18"/>
              </w:rPr>
              <w:t>Musical Sketches</w:t>
            </w:r>
          </w:p>
          <w:p w14:paraId="2CCFE59F" w14:textId="7FC65D28"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77F0C7E1" w14:textId="588EC81A"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KS2 - 2</w:t>
            </w:r>
          </w:p>
          <w:p w14:paraId="3EA8D0BD"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6D5CC38A"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255D089A" w14:textId="7D52FB2C"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KS2 -5</w:t>
            </w:r>
          </w:p>
          <w:p w14:paraId="12ED0098" w14:textId="5F8512DC" w:rsidR="00336D44" w:rsidRPr="00A54259" w:rsidRDefault="00336D44" w:rsidP="00992306">
            <w:pPr>
              <w:spacing w:line="240" w:lineRule="auto"/>
              <w:jc w:val="center"/>
              <w:rPr>
                <w:rFonts w:ascii="Calibri" w:hAnsi="Calibri" w:cs="Calibri"/>
                <w:b/>
                <w:bCs/>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293C8ACE" w14:textId="18FE84DC" w:rsidR="00992306" w:rsidRPr="00A54259" w:rsidRDefault="00992306" w:rsidP="00992306">
            <w:pPr>
              <w:spacing w:line="240" w:lineRule="auto"/>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12A5D489" w14:textId="1DF11950" w:rsidR="00992306" w:rsidRPr="00A54259" w:rsidRDefault="00992306">
            <w:pPr>
              <w:spacing w:line="240" w:lineRule="auto"/>
              <w:jc w:val="center"/>
              <w:rPr>
                <w:rFonts w:ascii="Calibri" w:hAnsi="Calibri" w:cs="Calibri"/>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4406CA34" w14:textId="1BBD66CD"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Music (production)</w:t>
            </w:r>
          </w:p>
          <w:p w14:paraId="2382B09A" w14:textId="11F7C0EE"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67BDBBFD"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74E1D404"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168F8801"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KS2 -5</w:t>
            </w:r>
          </w:p>
          <w:p w14:paraId="7ED73B1F" w14:textId="1B614D3B" w:rsidR="00336D44" w:rsidRPr="00A54259" w:rsidRDefault="00336D44" w:rsidP="00336D44">
            <w:pPr>
              <w:spacing w:line="240" w:lineRule="auto"/>
              <w:jc w:val="center"/>
              <w:rPr>
                <w:rFonts w:ascii="Calibri" w:hAnsi="Calibri" w:cs="Calibri"/>
                <w:sz w:val="18"/>
                <w:szCs w:val="18"/>
              </w:rPr>
            </w:pPr>
            <w:r w:rsidRPr="00A54259">
              <w:rPr>
                <w:rFonts w:ascii="Calibri" w:hAnsi="Calibri" w:cs="Calibri"/>
                <w:color w:val="FF0000"/>
                <w:sz w:val="18"/>
                <w:szCs w:val="18"/>
              </w:rPr>
              <w:t>KS2 -6</w:t>
            </w:r>
          </w:p>
        </w:tc>
        <w:tc>
          <w:tcPr>
            <w:tcW w:w="1417" w:type="dxa"/>
            <w:tcBorders>
              <w:top w:val="single" w:sz="4" w:space="0" w:color="auto"/>
              <w:left w:val="single" w:sz="4" w:space="0" w:color="auto"/>
              <w:bottom w:val="single" w:sz="4" w:space="0" w:color="auto"/>
              <w:right w:val="single" w:sz="4" w:space="0" w:color="auto"/>
            </w:tcBorders>
            <w:hideMark/>
          </w:tcPr>
          <w:p w14:paraId="694B2700" w14:textId="77777777" w:rsidR="00992306" w:rsidRPr="00A54259" w:rsidRDefault="00992306">
            <w:pPr>
              <w:spacing w:line="240" w:lineRule="auto"/>
              <w:jc w:val="center"/>
              <w:rPr>
                <w:rFonts w:ascii="Calibri" w:hAnsi="Calibri" w:cs="Calibri"/>
                <w:sz w:val="18"/>
                <w:szCs w:val="18"/>
              </w:rPr>
            </w:pPr>
            <w:r w:rsidRPr="00A54259">
              <w:rPr>
                <w:rFonts w:ascii="Calibri" w:hAnsi="Calibri" w:cs="Calibri"/>
                <w:sz w:val="18"/>
                <w:szCs w:val="18"/>
              </w:rPr>
              <w:t xml:space="preserve">Music (production) </w:t>
            </w:r>
          </w:p>
          <w:p w14:paraId="7665FB9B"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KS2 -1</w:t>
            </w:r>
          </w:p>
          <w:p w14:paraId="41726743"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KS2 -3</w:t>
            </w:r>
          </w:p>
          <w:p w14:paraId="5CF05C37"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KS2-4</w:t>
            </w:r>
          </w:p>
          <w:p w14:paraId="0C0E92E2" w14:textId="77777777" w:rsidR="00336D44" w:rsidRPr="00A54259" w:rsidRDefault="00336D44" w:rsidP="00336D44">
            <w:pPr>
              <w:spacing w:line="240" w:lineRule="auto"/>
              <w:jc w:val="center"/>
              <w:rPr>
                <w:rFonts w:ascii="Calibri" w:hAnsi="Calibri" w:cs="Calibri"/>
                <w:color w:val="FF0000"/>
                <w:sz w:val="18"/>
                <w:szCs w:val="18"/>
              </w:rPr>
            </w:pPr>
            <w:r w:rsidRPr="00A54259">
              <w:rPr>
                <w:rFonts w:ascii="Calibri" w:hAnsi="Calibri" w:cs="Calibri"/>
                <w:color w:val="FF0000"/>
                <w:sz w:val="18"/>
                <w:szCs w:val="18"/>
              </w:rPr>
              <w:t>KS2 -5</w:t>
            </w:r>
          </w:p>
          <w:p w14:paraId="22040CAC" w14:textId="2625A6F8" w:rsidR="00336D44" w:rsidRPr="00A54259" w:rsidRDefault="00336D44" w:rsidP="00336D44">
            <w:pPr>
              <w:spacing w:line="240" w:lineRule="auto"/>
              <w:jc w:val="center"/>
              <w:rPr>
                <w:rFonts w:ascii="Calibri" w:hAnsi="Calibri" w:cs="Calibri"/>
                <w:sz w:val="18"/>
                <w:szCs w:val="18"/>
              </w:rPr>
            </w:pPr>
            <w:r w:rsidRPr="00A54259">
              <w:rPr>
                <w:rFonts w:ascii="Calibri" w:hAnsi="Calibri" w:cs="Calibri"/>
                <w:color w:val="FF0000"/>
                <w:sz w:val="18"/>
                <w:szCs w:val="18"/>
              </w:rPr>
              <w:t>KS2 -6</w:t>
            </w:r>
          </w:p>
        </w:tc>
      </w:tr>
    </w:tbl>
    <w:p w14:paraId="5F2A276C" w14:textId="77777777" w:rsidR="00FD7B96" w:rsidRPr="00A54259" w:rsidRDefault="00FD7B96">
      <w:pPr>
        <w:rPr>
          <w:rFonts w:ascii="Calibri" w:hAnsi="Calibri" w:cs="Calibri"/>
        </w:rPr>
      </w:pPr>
    </w:p>
    <w:p w14:paraId="538B24AD" w14:textId="77777777" w:rsidR="004D3151" w:rsidRPr="00A54259" w:rsidRDefault="004D3151">
      <w:pPr>
        <w:rPr>
          <w:rFonts w:ascii="Calibri" w:hAnsi="Calibri" w:cs="Calibri"/>
        </w:rPr>
      </w:pPr>
    </w:p>
    <w:p w14:paraId="6699ED70" w14:textId="54FE947A" w:rsidR="004D3151" w:rsidRPr="00A54259" w:rsidRDefault="004D3151">
      <w:pPr>
        <w:rPr>
          <w:rFonts w:ascii="Calibri" w:hAnsi="Calibri" w:cs="Calibri"/>
          <w:sz w:val="18"/>
          <w:szCs w:val="18"/>
        </w:rPr>
      </w:pPr>
      <w:r w:rsidRPr="00A54259">
        <w:rPr>
          <w:rFonts w:ascii="Calibri" w:hAnsi="Calibri" w:cs="Calibri"/>
          <w:sz w:val="18"/>
          <w:szCs w:val="18"/>
        </w:rPr>
        <w:t xml:space="preserve">National Curriculum </w:t>
      </w:r>
    </w:p>
    <w:p w14:paraId="4592E87B" w14:textId="57F24408" w:rsidR="004D3151" w:rsidRPr="00A54259" w:rsidRDefault="004D3151">
      <w:pPr>
        <w:rPr>
          <w:rFonts w:ascii="Calibri" w:hAnsi="Calibri" w:cs="Calibri"/>
          <w:sz w:val="18"/>
          <w:szCs w:val="18"/>
        </w:rPr>
      </w:pPr>
      <w:r w:rsidRPr="00A54259">
        <w:rPr>
          <w:rFonts w:ascii="Calibri" w:hAnsi="Calibri" w:cs="Calibri"/>
          <w:sz w:val="18"/>
          <w:szCs w:val="18"/>
        </w:rPr>
        <w:t>Key Stage 1</w:t>
      </w:r>
    </w:p>
    <w:p w14:paraId="0428C0E6" w14:textId="32624658" w:rsidR="004D3151" w:rsidRPr="00A54259" w:rsidRDefault="004D3151">
      <w:pPr>
        <w:rPr>
          <w:rFonts w:ascii="Calibri" w:hAnsi="Calibri" w:cs="Calibri"/>
          <w:sz w:val="18"/>
          <w:szCs w:val="18"/>
        </w:rPr>
      </w:pPr>
      <w:r w:rsidRPr="00A54259">
        <w:rPr>
          <w:rFonts w:ascii="Calibri" w:hAnsi="Calibri" w:cs="Calibri"/>
          <w:sz w:val="18"/>
          <w:szCs w:val="18"/>
        </w:rPr>
        <w:t>Pupils should be taught to:</w:t>
      </w:r>
    </w:p>
    <w:p w14:paraId="7F3161C6" w14:textId="3CD089AC" w:rsidR="004D3151" w:rsidRPr="00A54259" w:rsidRDefault="004D3151">
      <w:pPr>
        <w:rPr>
          <w:rFonts w:ascii="Calibri" w:hAnsi="Calibri" w:cs="Calibri"/>
          <w:sz w:val="18"/>
          <w:szCs w:val="18"/>
        </w:rPr>
      </w:pPr>
      <w:r w:rsidRPr="00A54259">
        <w:rPr>
          <w:rFonts w:ascii="Calibri" w:hAnsi="Calibri" w:cs="Calibri"/>
          <w:color w:val="FF0000"/>
          <w:sz w:val="18"/>
          <w:szCs w:val="18"/>
        </w:rPr>
        <w:t xml:space="preserve">KS1 – 1: </w:t>
      </w:r>
      <w:r w:rsidRPr="00A54259">
        <w:rPr>
          <w:rFonts w:ascii="Calibri" w:hAnsi="Calibri" w:cs="Calibri"/>
          <w:sz w:val="18"/>
          <w:szCs w:val="18"/>
        </w:rPr>
        <w:t>use their voices expressively and creatively by singing songs and speaking in chants and rhymes.</w:t>
      </w:r>
    </w:p>
    <w:p w14:paraId="273E6121" w14:textId="11FC9B51" w:rsidR="004D3151" w:rsidRPr="00A54259" w:rsidRDefault="004D3151">
      <w:pPr>
        <w:rPr>
          <w:rFonts w:ascii="Calibri" w:hAnsi="Calibri" w:cs="Calibri"/>
          <w:sz w:val="18"/>
          <w:szCs w:val="18"/>
        </w:rPr>
      </w:pPr>
      <w:r w:rsidRPr="00A54259">
        <w:rPr>
          <w:rFonts w:ascii="Calibri" w:hAnsi="Calibri" w:cs="Calibri"/>
          <w:color w:val="FF0000"/>
          <w:sz w:val="18"/>
          <w:szCs w:val="18"/>
        </w:rPr>
        <w:t xml:space="preserve">KS1- 2: </w:t>
      </w:r>
      <w:r w:rsidRPr="00A54259">
        <w:rPr>
          <w:rFonts w:ascii="Calibri" w:hAnsi="Calibri" w:cs="Calibri"/>
          <w:sz w:val="18"/>
          <w:szCs w:val="18"/>
        </w:rPr>
        <w:t>play tuned instruments musically</w:t>
      </w:r>
    </w:p>
    <w:p w14:paraId="22DF3D95" w14:textId="35A18996" w:rsidR="004D3151" w:rsidRPr="00A54259" w:rsidRDefault="004D3151">
      <w:pPr>
        <w:rPr>
          <w:rFonts w:ascii="Calibri" w:hAnsi="Calibri" w:cs="Calibri"/>
          <w:sz w:val="18"/>
          <w:szCs w:val="18"/>
        </w:rPr>
      </w:pPr>
      <w:r w:rsidRPr="00A54259">
        <w:rPr>
          <w:rFonts w:ascii="Calibri" w:hAnsi="Calibri" w:cs="Calibri"/>
          <w:color w:val="FF0000"/>
          <w:sz w:val="18"/>
          <w:szCs w:val="18"/>
        </w:rPr>
        <w:t xml:space="preserve">KS1- 3: </w:t>
      </w:r>
      <w:r w:rsidRPr="00A54259">
        <w:rPr>
          <w:rFonts w:ascii="Calibri" w:hAnsi="Calibri" w:cs="Calibri"/>
          <w:sz w:val="18"/>
          <w:szCs w:val="18"/>
        </w:rPr>
        <w:t>listen with concentration and understanding to a range of high-quality live recorded music</w:t>
      </w:r>
    </w:p>
    <w:p w14:paraId="11281849" w14:textId="28DAF6B2" w:rsidR="004D3151" w:rsidRPr="00A54259" w:rsidRDefault="004D3151">
      <w:pPr>
        <w:rPr>
          <w:rFonts w:ascii="Calibri" w:hAnsi="Calibri" w:cs="Calibri"/>
          <w:sz w:val="18"/>
          <w:szCs w:val="18"/>
        </w:rPr>
      </w:pPr>
      <w:r w:rsidRPr="00A54259">
        <w:rPr>
          <w:rFonts w:ascii="Calibri" w:hAnsi="Calibri" w:cs="Calibri"/>
          <w:color w:val="FF0000"/>
          <w:sz w:val="18"/>
          <w:szCs w:val="18"/>
        </w:rPr>
        <w:t xml:space="preserve">KS1 1- 4: </w:t>
      </w:r>
      <w:r w:rsidRPr="00A54259">
        <w:rPr>
          <w:rFonts w:ascii="Calibri" w:hAnsi="Calibri" w:cs="Calibri"/>
          <w:sz w:val="18"/>
          <w:szCs w:val="18"/>
        </w:rPr>
        <w:t>experiment with, create, select and combine sounds using their inter-related dimensions of music.</w:t>
      </w:r>
    </w:p>
    <w:p w14:paraId="7336DE5B" w14:textId="1AFD4524" w:rsidR="004D3151" w:rsidRPr="00A54259" w:rsidRDefault="004D3151">
      <w:pPr>
        <w:rPr>
          <w:rFonts w:ascii="Calibri" w:hAnsi="Calibri" w:cs="Calibri"/>
          <w:sz w:val="18"/>
          <w:szCs w:val="18"/>
        </w:rPr>
      </w:pPr>
    </w:p>
    <w:p w14:paraId="01524821" w14:textId="0A03310C" w:rsidR="004D3151" w:rsidRPr="00A54259" w:rsidRDefault="004D3151">
      <w:pPr>
        <w:rPr>
          <w:rFonts w:ascii="Calibri" w:hAnsi="Calibri" w:cs="Calibri"/>
          <w:sz w:val="18"/>
          <w:szCs w:val="18"/>
        </w:rPr>
      </w:pPr>
      <w:r w:rsidRPr="00A54259">
        <w:rPr>
          <w:rFonts w:ascii="Calibri" w:hAnsi="Calibri" w:cs="Calibri"/>
          <w:sz w:val="18"/>
          <w:szCs w:val="18"/>
        </w:rPr>
        <w:t>Key Stage 2</w:t>
      </w:r>
    </w:p>
    <w:p w14:paraId="377D5946" w14:textId="30F6BD41" w:rsidR="004D3151" w:rsidRPr="00A54259" w:rsidRDefault="004D3151">
      <w:pPr>
        <w:rPr>
          <w:rFonts w:ascii="Calibri" w:hAnsi="Calibri" w:cs="Calibri"/>
          <w:sz w:val="18"/>
          <w:szCs w:val="18"/>
        </w:rPr>
      </w:pPr>
      <w:r w:rsidRPr="00A54259">
        <w:rPr>
          <w:rFonts w:ascii="Calibri" w:hAnsi="Calibri" w:cs="Calibri"/>
          <w:sz w:val="18"/>
          <w:szCs w:val="18"/>
        </w:rPr>
        <w:t>Pupils should be taught to:</w:t>
      </w:r>
    </w:p>
    <w:p w14:paraId="51F0B22F" w14:textId="77777777" w:rsidR="002D3424" w:rsidRPr="00A54259" w:rsidRDefault="002D3424">
      <w:pPr>
        <w:rPr>
          <w:rFonts w:ascii="Calibri" w:hAnsi="Calibri" w:cs="Calibri"/>
          <w:sz w:val="18"/>
          <w:szCs w:val="18"/>
        </w:rPr>
      </w:pPr>
      <w:r w:rsidRPr="00A54259">
        <w:rPr>
          <w:rFonts w:ascii="Calibri" w:hAnsi="Calibri" w:cs="Calibri"/>
          <w:color w:val="FF0000"/>
          <w:sz w:val="18"/>
          <w:szCs w:val="18"/>
        </w:rPr>
        <w:t xml:space="preserve">KS2 – 1: </w:t>
      </w:r>
      <w:r w:rsidRPr="00A54259">
        <w:rPr>
          <w:rFonts w:ascii="Calibri" w:hAnsi="Calibri" w:cs="Calibri"/>
          <w:sz w:val="18"/>
          <w:szCs w:val="18"/>
        </w:rPr>
        <w:t xml:space="preserve">play and perform in solo and ensemble contexts, using their voices and playing musical instruments with increasing accuracy, fluency, control and expression </w:t>
      </w:r>
    </w:p>
    <w:p w14:paraId="79134367" w14:textId="77777777" w:rsidR="002D3424" w:rsidRPr="00A54259" w:rsidRDefault="002D3424">
      <w:pPr>
        <w:rPr>
          <w:rFonts w:ascii="Calibri" w:hAnsi="Calibri" w:cs="Calibri"/>
          <w:sz w:val="18"/>
          <w:szCs w:val="18"/>
        </w:rPr>
      </w:pPr>
      <w:r w:rsidRPr="00A54259">
        <w:rPr>
          <w:rFonts w:ascii="Calibri" w:hAnsi="Calibri" w:cs="Calibri"/>
          <w:color w:val="FF0000"/>
          <w:sz w:val="18"/>
          <w:szCs w:val="18"/>
        </w:rPr>
        <w:t xml:space="preserve">KS2- 2: </w:t>
      </w:r>
      <w:r w:rsidRPr="00A54259">
        <w:rPr>
          <w:rFonts w:ascii="Calibri" w:hAnsi="Calibri" w:cs="Calibri"/>
          <w:sz w:val="18"/>
          <w:szCs w:val="18"/>
        </w:rPr>
        <w:t>improvise and compose music for a range of purposes using the inter-related dimensions of music</w:t>
      </w:r>
    </w:p>
    <w:p w14:paraId="27BFED3A" w14:textId="77777777" w:rsidR="002D3424" w:rsidRPr="00A54259" w:rsidRDefault="002D3424">
      <w:pPr>
        <w:rPr>
          <w:rFonts w:ascii="Calibri" w:hAnsi="Calibri" w:cs="Calibri"/>
          <w:sz w:val="18"/>
          <w:szCs w:val="18"/>
        </w:rPr>
      </w:pPr>
      <w:r w:rsidRPr="00A54259">
        <w:rPr>
          <w:rFonts w:ascii="Calibri" w:hAnsi="Calibri" w:cs="Calibri"/>
          <w:color w:val="FF0000"/>
          <w:sz w:val="18"/>
          <w:szCs w:val="18"/>
        </w:rPr>
        <w:t xml:space="preserve">KS2 – 3:  </w:t>
      </w:r>
      <w:r w:rsidRPr="00A54259">
        <w:rPr>
          <w:rFonts w:ascii="Calibri" w:hAnsi="Calibri" w:cs="Calibri"/>
          <w:sz w:val="18"/>
          <w:szCs w:val="18"/>
        </w:rPr>
        <w:t xml:space="preserve">listen with attention to detail and recall sounds with increasing aural memory </w:t>
      </w:r>
    </w:p>
    <w:p w14:paraId="7808FD8C" w14:textId="77777777" w:rsidR="002D3424" w:rsidRPr="00A54259" w:rsidRDefault="002D3424">
      <w:pPr>
        <w:rPr>
          <w:rFonts w:ascii="Calibri" w:hAnsi="Calibri" w:cs="Calibri"/>
          <w:sz w:val="18"/>
          <w:szCs w:val="18"/>
        </w:rPr>
      </w:pPr>
      <w:r w:rsidRPr="00A54259">
        <w:rPr>
          <w:rFonts w:ascii="Calibri" w:hAnsi="Calibri" w:cs="Calibri"/>
          <w:color w:val="FF0000"/>
          <w:sz w:val="18"/>
          <w:szCs w:val="18"/>
        </w:rPr>
        <w:t xml:space="preserve">KS2 – 4: </w:t>
      </w:r>
      <w:r w:rsidRPr="00A54259">
        <w:rPr>
          <w:rFonts w:ascii="Calibri" w:hAnsi="Calibri" w:cs="Calibri"/>
          <w:sz w:val="18"/>
          <w:szCs w:val="18"/>
        </w:rPr>
        <w:t xml:space="preserve">use and understand staff and other musical notations </w:t>
      </w:r>
    </w:p>
    <w:p w14:paraId="3D9EE99C" w14:textId="202F7FE4" w:rsidR="002D3424" w:rsidRPr="00A54259" w:rsidRDefault="002D3424">
      <w:pPr>
        <w:rPr>
          <w:rFonts w:ascii="Calibri" w:hAnsi="Calibri" w:cs="Calibri"/>
          <w:sz w:val="18"/>
          <w:szCs w:val="18"/>
        </w:rPr>
      </w:pPr>
      <w:r w:rsidRPr="00A54259">
        <w:rPr>
          <w:rFonts w:ascii="Calibri" w:hAnsi="Calibri" w:cs="Calibri"/>
          <w:color w:val="FF0000"/>
          <w:sz w:val="18"/>
          <w:szCs w:val="18"/>
        </w:rPr>
        <w:t xml:space="preserve">KS2 – 5: </w:t>
      </w:r>
      <w:r w:rsidRPr="00A54259">
        <w:rPr>
          <w:rFonts w:ascii="Calibri" w:hAnsi="Calibri" w:cs="Calibri"/>
          <w:sz w:val="18"/>
          <w:szCs w:val="18"/>
        </w:rPr>
        <w:t xml:space="preserve">appreciate and understand a wide range of high-quality live and recorded music drawn from different traditions and from great composers and musicians </w:t>
      </w:r>
    </w:p>
    <w:p w14:paraId="04C72316" w14:textId="74FC31A3" w:rsidR="004D3151" w:rsidRPr="00A54259" w:rsidRDefault="002D3424">
      <w:pPr>
        <w:rPr>
          <w:rFonts w:ascii="Calibri" w:hAnsi="Calibri" w:cs="Calibri"/>
          <w:sz w:val="18"/>
          <w:szCs w:val="18"/>
        </w:rPr>
      </w:pPr>
      <w:r w:rsidRPr="00A54259">
        <w:rPr>
          <w:rFonts w:ascii="Calibri" w:hAnsi="Calibri" w:cs="Calibri"/>
          <w:color w:val="FF0000"/>
          <w:sz w:val="18"/>
          <w:szCs w:val="18"/>
        </w:rPr>
        <w:t xml:space="preserve">KS2 – 6: </w:t>
      </w:r>
      <w:r w:rsidRPr="00A54259">
        <w:rPr>
          <w:rFonts w:ascii="Calibri" w:hAnsi="Calibri" w:cs="Calibri"/>
          <w:sz w:val="18"/>
          <w:szCs w:val="18"/>
        </w:rPr>
        <w:t>develop an understanding of the history of music.</w:t>
      </w:r>
    </w:p>
    <w:p w14:paraId="02B2D58D" w14:textId="21B72F08" w:rsidR="004D3151" w:rsidRPr="00A54259" w:rsidRDefault="004D3151">
      <w:pPr>
        <w:rPr>
          <w:rFonts w:ascii="Calibri" w:hAnsi="Calibri" w:cs="Calibri"/>
          <w:sz w:val="18"/>
          <w:szCs w:val="18"/>
        </w:rPr>
      </w:pPr>
    </w:p>
    <w:p w14:paraId="0B941137" w14:textId="77777777" w:rsidR="004D3151" w:rsidRPr="00A54259" w:rsidRDefault="004D3151">
      <w:pPr>
        <w:rPr>
          <w:rFonts w:ascii="Calibri" w:hAnsi="Calibri" w:cs="Calibri"/>
          <w:sz w:val="18"/>
          <w:szCs w:val="18"/>
        </w:rPr>
      </w:pPr>
    </w:p>
    <w:p w14:paraId="645268CF" w14:textId="4797556D" w:rsidR="00757641" w:rsidRPr="00A54259" w:rsidRDefault="00757641">
      <w:pPr>
        <w:rPr>
          <w:rFonts w:ascii="Calibri" w:hAnsi="Calibri" w:cs="Calibri"/>
          <w:sz w:val="18"/>
          <w:szCs w:val="18"/>
        </w:rPr>
      </w:pPr>
      <w:r w:rsidRPr="00A54259">
        <w:rPr>
          <w:rFonts w:ascii="Calibri" w:hAnsi="Calibri" w:cs="Calibri"/>
          <w:sz w:val="18"/>
          <w:szCs w:val="18"/>
        </w:rPr>
        <w:t>Through carefully planned and engaging assemblies, the school ensures that all children across Key Stages 1 and 2 have opportunities to listen to, appreciate and understand a wide range of high-quality live and recorded music. Pupils are introduced to music from different historical periods, cultures and traditions, including the works of great composers and musicians, enabling them to develop their musical knowledge, broaden their cultural awareness and deepen their understanding of the history of music</w:t>
      </w:r>
      <w:r w:rsidR="00336D44" w:rsidRPr="00A54259">
        <w:rPr>
          <w:rFonts w:ascii="Calibri" w:hAnsi="Calibri" w:cs="Calibri"/>
          <w:sz w:val="18"/>
          <w:szCs w:val="18"/>
        </w:rPr>
        <w:t>.</w:t>
      </w:r>
    </w:p>
    <w:p w14:paraId="4A18DA51" w14:textId="29500413" w:rsidR="00336D44" w:rsidRPr="00A54259" w:rsidRDefault="00D425BD">
      <w:pPr>
        <w:rPr>
          <w:rFonts w:ascii="Calibri" w:hAnsi="Calibri" w:cs="Calibri"/>
          <w:sz w:val="18"/>
          <w:szCs w:val="18"/>
        </w:rPr>
      </w:pPr>
      <w:r w:rsidRPr="00A54259">
        <w:rPr>
          <w:rFonts w:ascii="Calibri" w:hAnsi="Calibri" w:cs="Calibri"/>
          <w:sz w:val="18"/>
          <w:szCs w:val="18"/>
        </w:rPr>
        <w:t>Our school is also in</w:t>
      </w:r>
      <w:r w:rsidRPr="00A54259">
        <w:rPr>
          <w:rFonts w:ascii="Calibri" w:hAnsi="Calibri" w:cs="Calibri"/>
        </w:rPr>
        <w:t xml:space="preserve"> </w:t>
      </w:r>
      <w:r w:rsidRPr="00A54259">
        <w:rPr>
          <w:rFonts w:ascii="Calibri" w:hAnsi="Calibri" w:cs="Calibri"/>
          <w:sz w:val="18"/>
          <w:szCs w:val="18"/>
        </w:rPr>
        <w:t>partnership with Rocksteady Music School, the school provides pupils with exciting opportunities to experience practical music-making and develop their musical skills in a fun, inclusive and engaging environment. Rocksteady supports the National Curriculum for Music by enabling children to learn and perform as part of a band, developing their understanding of rhythm, pulse, pitch, tempo and dynamics, alongside their instrumental and vocal skills. Pupils have opportunities to play instruments such as the keyboard, drums, electric guitar and bass guitar, as well as develop their singing and performance skills. These experiences encourage creativity, teamwork, listening, coordination and musical expression, while building confidence, resilience and self-esteem. Through regular rehearsals and live performances, children develop an appreciation of different musical styles and experience the enjoyment of making music collaboratively, supporting the school's commitment to providing a broad, balanced and enriching music curriculum.</w:t>
      </w:r>
    </w:p>
    <w:p w14:paraId="2A09F6FE" w14:textId="77777777" w:rsidR="002D3424" w:rsidRPr="00A54259" w:rsidRDefault="002D3424">
      <w:pPr>
        <w:rPr>
          <w:rFonts w:ascii="Calibri" w:hAnsi="Calibri" w:cs="Calibri"/>
        </w:rPr>
      </w:pPr>
    </w:p>
    <w:sectPr w:rsidR="002D3424" w:rsidRPr="00A54259" w:rsidSect="00FD7B9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306"/>
    <w:rsid w:val="00076DC4"/>
    <w:rsid w:val="002D3424"/>
    <w:rsid w:val="00336D44"/>
    <w:rsid w:val="004D3151"/>
    <w:rsid w:val="005473DC"/>
    <w:rsid w:val="00757641"/>
    <w:rsid w:val="00992306"/>
    <w:rsid w:val="00A54259"/>
    <w:rsid w:val="00D425BD"/>
    <w:rsid w:val="00D57EDB"/>
    <w:rsid w:val="00FD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08133"/>
  <w15:chartTrackingRefBased/>
  <w15:docId w15:val="{F3DA5337-1B7C-4BFF-B500-4739217D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306"/>
    <w:pPr>
      <w:spacing w:line="256"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2306"/>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3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780</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Kanatli</dc:creator>
  <cp:keywords/>
  <dc:description/>
  <cp:lastModifiedBy>Anna Wellbrook</cp:lastModifiedBy>
  <cp:revision>2</cp:revision>
  <cp:lastPrinted>2026-10-21T12:56:00Z</cp:lastPrinted>
  <dcterms:created xsi:type="dcterms:W3CDTF">2026-10-21T14:05:00Z</dcterms:created>
  <dcterms:modified xsi:type="dcterms:W3CDTF">2026-10-21T14:05:00Z</dcterms:modified>
</cp:coreProperties>
</file>